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DA3EE0" w:rsidRPr="00DA3EE0" w:rsidRDefault="00DA3EE0" w:rsidP="00DA3EE0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12 мая</w:t>
      </w:r>
    </w:p>
    <w:p w:rsidR="00DA3EE0" w:rsidRPr="00DA3EE0" w:rsidRDefault="00DA3EE0" w:rsidP="00DA3EE0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proofErr w:type="spellStart"/>
      <w:r w:rsidRPr="00DA3EE0">
        <w:rPr>
          <w:rFonts w:ascii="Arial" w:eastAsia="Times New Roman" w:hAnsi="Arial" w:cs="Arial"/>
          <w:color w:val="000000"/>
          <w:sz w:val="30"/>
          <w:szCs w:val="30"/>
        </w:rPr>
        <w:t>Сычуаньское</w:t>
      </w:r>
      <w:proofErr w:type="spellEnd"/>
      <w:r w:rsidRPr="00DA3EE0">
        <w:rPr>
          <w:rFonts w:ascii="Arial" w:eastAsia="Times New Roman" w:hAnsi="Arial" w:cs="Arial"/>
          <w:color w:val="000000"/>
          <w:sz w:val="30"/>
          <w:szCs w:val="30"/>
        </w:rPr>
        <w:t xml:space="preserve"> землетрясение, выход первого советского фильма-катастрофы и другие события этого дня в истории.</w:t>
      </w:r>
    </w:p>
    <w:p w:rsidR="00DA3EE0" w:rsidRPr="00DA3EE0" w:rsidRDefault="00DA3EE0" w:rsidP="00DA3EE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992DE52" wp14:editId="4267ECB2">
            <wp:extent cx="7426325" cy="4190365"/>
            <wp:effectExtent l="0" t="0" r="3175" b="635"/>
            <wp:docPr id="1" name="Рисунок 1" descr="https://retina.news.mail.ru/prev780x440/pic/56/55/image46169888_b7416f57da41896045f28a32378c4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tina.news.mail.ru/prev780x440/pic/56/55/image46169888_b7416f57da41896045f28a32378c41e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0" w:rsidRPr="00DA3EE0" w:rsidRDefault="00DA3EE0" w:rsidP="00DA3EE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DA3EE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DA3EE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DA3EE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ICN</w:t>
        </w:r>
      </w:hyperlink>
    </w:p>
    <w:p w:rsidR="00DA3EE0" w:rsidRPr="00DA3EE0" w:rsidRDefault="00DA3EE0" w:rsidP="00DA3EE0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Международный день медицинской сестры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Ежегодно 12 мая отмечается Международный день медицинской сестры (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International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Nurses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Day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). В настоящее время медицинские сестры составляют самую многочисленную категорию работников здравоохранения, так как во врачебной практике большая доля медицинских услуг оказывается исключительно сестринским персоналом.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Профессиональный праздник медицинских сестер отмечается в день рождения одной из знаменитых англичанок,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Флоренс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Найтингейл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(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Florence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Nightingale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), которая во время Крымской войны (1853−1856) организовала первую в мире службу сестер милосердия.</w:t>
      </w:r>
    </w:p>
    <w:p w:rsidR="00DA3EE0" w:rsidRPr="00DA3EE0" w:rsidRDefault="00DA3EE0" w:rsidP="00DA3EE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A5FB121" wp14:editId="141AF085">
            <wp:extent cx="7426325" cy="4190365"/>
            <wp:effectExtent l="0" t="0" r="3175" b="635"/>
            <wp:docPr id="3" name="Рисунок 3" descr="https://retina.news.mail.ru/prev780x440/pic/1d/5c/image46169888_20412ec23c84c473f21ce3ef9b98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tina.news.mail.ru/prev780x440/pic/1d/5c/image46169888_20412ec23c84c473f21ce3ef9b9856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0" w:rsidRPr="00DA3EE0" w:rsidRDefault="00DA3EE0" w:rsidP="00DA3EE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DA3EE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DA3EE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0" w:tgtFrame="_blank" w:history="1">
        <w:r w:rsidRPr="00DA3EE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2021</w:t>
        </w:r>
      </w:hyperlink>
    </w:p>
    <w:p w:rsidR="00DA3EE0" w:rsidRPr="00DA3EE0" w:rsidRDefault="00DA3EE0" w:rsidP="00DA3EE0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Создана Московская Хельсинская группа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В этот день в 1976 году создана старейшая из ныне действующих в России правозащитных организаций Московская Хельсинкская группа. Организатором и первым руководителем МХГ был советский физик, член-корреспондент АН Армянской ССР диссидент Юрий Орлов. С мая 1996 года до конца жизни (2018 год) председателем МХГ являлась Людмила Алексеева.</w:t>
      </w:r>
    </w:p>
    <w:p w:rsidR="00DA3EE0" w:rsidRPr="00DA3EE0" w:rsidRDefault="00DA3EE0" w:rsidP="00DA3EE0">
      <w:pPr>
        <w:shd w:val="clear" w:color="auto" w:fill="FFFFFF"/>
        <w:spacing w:after="0" w:line="480" w:lineRule="atLeast"/>
        <w:textAlignment w:val="top"/>
        <w:rPr>
          <w:rFonts w:ascii="Arial" w:eastAsia="Times New Roman" w:hAnsi="Arial" w:cs="Arial"/>
          <w:color w:val="000000"/>
          <w:sz w:val="36"/>
          <w:szCs w:val="36"/>
        </w:rPr>
      </w:pPr>
      <w:r w:rsidRPr="00DA3EE0">
        <w:rPr>
          <w:rFonts w:ascii="Arial" w:eastAsia="Times New Roman" w:hAnsi="Arial" w:cs="Arial"/>
          <w:color w:val="000000"/>
          <w:sz w:val="36"/>
          <w:szCs w:val="36"/>
        </w:rPr>
        <w:t>Московская Хельсинкская Группа была, может быть, одной из первых организаций, члены которой говорили правду, приятную или неприятную, но правду.</w:t>
      </w:r>
    </w:p>
    <w:p w:rsidR="00DA3EE0" w:rsidRPr="00DA3EE0" w:rsidRDefault="00DA3EE0" w:rsidP="00DA3EE0">
      <w:pPr>
        <w:shd w:val="clear" w:color="auto" w:fill="FFFFFF"/>
        <w:spacing w:after="0"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Юрий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Эдельштейн</w:t>
      </w:r>
      <w:proofErr w:type="spellEnd"/>
    </w:p>
    <w:p w:rsidR="00DA3EE0" w:rsidRPr="00DA3EE0" w:rsidRDefault="00DA3EE0" w:rsidP="00DA3EE0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DA3EE0">
        <w:rPr>
          <w:rFonts w:ascii="Roboto" w:eastAsia="Times New Roman" w:hAnsi="Roboto" w:cs="Times New Roman"/>
          <w:color w:val="7F7F7F"/>
          <w:sz w:val="23"/>
          <w:szCs w:val="23"/>
          <w:bdr w:val="none" w:sz="0" w:space="0" w:color="auto" w:frame="1"/>
        </w:rPr>
        <w:t>член МХГ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С первых дней создания МХГ в советской печати началась кампания угроз и клеветы против нее. К концу 1981 года на свободе в СССР остались лишь три члена МХГ — Елена Боннэр, Софья Каллистратова и Наум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Мейман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, остальные были арестованы или были вынуждены эмигрировать. В сентябре 1982 году было заявлено о прекращении деятельности группы.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28 июля 1989 г. общественные деятели Лариса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Богораз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, Сергей Ковалев, Вячеслав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Бахмин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, Алексей Смирнов, Лев Тимофеев, Борис Золотухин заявили о возобновлении деятельности Московской Хельсинкской группы. Позднее к ним присоединились Юрий Орлов, Людмила Алексеева и 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Кронид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Любарский.</w:t>
      </w:r>
    </w:p>
    <w:p w:rsidR="00DA3EE0" w:rsidRPr="00DA3EE0" w:rsidRDefault="00DA3EE0" w:rsidP="00DA3EE0">
      <w:pPr>
        <w:shd w:val="clear" w:color="auto" w:fill="FFFFFF"/>
        <w:spacing w:line="240" w:lineRule="auto"/>
        <w:jc w:val="center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DA3EE0">
        <w:rPr>
          <w:rFonts w:ascii="Roboto" w:eastAsia="Times New Roman" w:hAnsi="Roboto" w:cs="Times New Roman"/>
          <w:color w:val="000000"/>
          <w:sz w:val="23"/>
          <w:szCs w:val="23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35.85pt;height:56.95pt" o:ole="">
            <v:imagedata r:id="rId11" o:title=""/>
          </v:shape>
          <w:control r:id="rId12" w:name="DefaultOcxName" w:shapeid="_x0000_i1029"/>
        </w:object>
      </w:r>
    </w:p>
    <w:p w:rsidR="00DA3EE0" w:rsidRPr="00DA3EE0" w:rsidRDefault="00DA3EE0" w:rsidP="00DA3EE0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Первый советский фильм-катастрофа «Экипаж»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12 мая 1980 года на экраны вышел первый советский фильм-катастрофа «</w:t>
      </w:r>
      <w:bookmarkStart w:id="0" w:name="clb66539270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"https://kino.mail.ru/cinema/movies/747998_ekipazh/" \t "_blank" </w:instrText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DA3EE0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Экипаж</w:t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» с Георгием 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"https://kino.mail.ru/person/447185_georgij_zhzhenov/" \t "_blank" </w:instrText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DA3EE0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Жжёновым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, Леонидом </w:t>
      </w:r>
      <w:hyperlink r:id="rId13" w:tgtFrame="_blank" w:history="1">
        <w:r w:rsidRPr="00DA3EE0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Филатовым</w:t>
        </w:r>
      </w:hyperlink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, Анатолием </w:t>
      </w:r>
      <w:hyperlink r:id="rId14" w:tgtFrame="_blank" w:history="1">
        <w:r w:rsidRPr="00DA3EE0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Васильевым </w:t>
        </w:r>
      </w:hyperlink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и Александрой </w:t>
      </w:r>
      <w:hyperlink r:id="rId15" w:tgtFrame="_blank" w:history="1">
        <w:r w:rsidRPr="00DA3EE0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Яковлевой </w:t>
        </w:r>
      </w:hyperlink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в главных ролях. Режиссер Александр </w:t>
      </w:r>
      <w:hyperlink r:id="rId16" w:tgtFrame="_blank" w:history="1">
        <w:r w:rsidRPr="00DA3EE0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Митта</w:t>
        </w:r>
      </w:hyperlink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Режиссер обратился к Юлию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Дунскому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Валерию Фриду с просьбой написать сценарий зрелищного фильма-авиакатастрофы. Авторы решили несколько изменить традиционный ход повествования: первую серию посвятить личным отношениям героев, а вторую — непосредственно борьбе за выживание на борту самолета. Для второй части к участию в сценарии был привлечен известный авиаинженер и преподаватель Борис </w:t>
      </w:r>
      <w:proofErr w:type="spellStart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Уриновский</w:t>
      </w:r>
      <w:proofErr w:type="spellEnd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. Наконец, сценарий, получивший название «Запас прочности», утвердили и лента с очень низким бюджетом была запущена в производство. Название «Запас прочности» утверждено не было — прокатчики посчитали, что оно не очень кассовое. Уже в ходе съемок, по предложению Митты, его заменили на «Экипаж».</w:t>
      </w:r>
    </w:p>
    <w:p w:rsidR="00DA3EE0" w:rsidRPr="00DA3EE0" w:rsidRDefault="00DA3EE0" w:rsidP="00DA3EE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534A2C3" wp14:editId="3F54DA8C">
            <wp:extent cx="7426325" cy="4190365"/>
            <wp:effectExtent l="0" t="0" r="3175" b="635"/>
            <wp:docPr id="5" name="Рисунок 5" descr="https://retina.news.mail.ru/prev780x440/pic/0d/19/image46169888_64e059e092b24a24e04be03bec0fb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tina.news.mail.ru/prev780x440/pic/0d/19/image46169888_64e059e092b24a24e04be03bec0fb9e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0" w:rsidRPr="00DA3EE0" w:rsidRDefault="00DA3EE0" w:rsidP="00DA3EE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DA3EE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DA3EE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8" w:tgtFrame="_blank" w:history="1">
        <w:r w:rsidRPr="00DA3EE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DA3EE0" w:rsidRPr="00DA3EE0" w:rsidRDefault="00DA3EE0" w:rsidP="00DA3EE0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Родился Андрей Вознесенский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12 мая 1933 года родился поэт, публицист и критик, художник и архитектор Андрей Вознесенский. Лауреат Государственной премии СССР (1978) и Премии </w:t>
      </w:r>
      <w:hyperlink r:id="rId19" w:history="1">
        <w:r w:rsidRPr="00DA3EE0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Правительства РФ</w:t>
        </w:r>
      </w:hyperlink>
      <w:bookmarkEnd w:id="0"/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 (2010, посмертно). Один из известнейших поэтов середины XX века, так называемых шестидесятников.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i/>
          <w:iCs/>
          <w:color w:val="000000"/>
          <w:sz w:val="26"/>
          <w:szCs w:val="26"/>
          <w:bdr w:val="none" w:sz="0" w:space="0" w:color="auto" w:frame="1"/>
        </w:rPr>
        <w:t>Стихи не пишутся — случаются,</w:t>
      </w:r>
      <w:r w:rsidRPr="00DA3EE0">
        <w:rPr>
          <w:rFonts w:ascii="Roboto" w:eastAsia="Times New Roman" w:hAnsi="Roboto" w:cs="Times New Roman"/>
          <w:i/>
          <w:iCs/>
          <w:color w:val="000000"/>
          <w:sz w:val="26"/>
          <w:szCs w:val="26"/>
          <w:bdr w:val="none" w:sz="0" w:space="0" w:color="auto" w:frame="1"/>
        </w:rPr>
        <w:br/>
        <w:t>Как чувства или же закат.</w:t>
      </w:r>
      <w:r w:rsidRPr="00DA3EE0">
        <w:rPr>
          <w:rFonts w:ascii="Roboto" w:eastAsia="Times New Roman" w:hAnsi="Roboto" w:cs="Times New Roman"/>
          <w:i/>
          <w:iCs/>
          <w:color w:val="000000"/>
          <w:sz w:val="26"/>
          <w:szCs w:val="26"/>
          <w:bdr w:val="none" w:sz="0" w:space="0" w:color="auto" w:frame="1"/>
        </w:rPr>
        <w:br/>
        <w:t>Душа — слепая соучастница.</w:t>
      </w:r>
      <w:r w:rsidRPr="00DA3EE0">
        <w:rPr>
          <w:rFonts w:ascii="Roboto" w:eastAsia="Times New Roman" w:hAnsi="Roboto" w:cs="Times New Roman"/>
          <w:i/>
          <w:iCs/>
          <w:color w:val="000000"/>
          <w:sz w:val="26"/>
          <w:szCs w:val="26"/>
          <w:bdr w:val="none" w:sz="0" w:space="0" w:color="auto" w:frame="1"/>
        </w:rPr>
        <w:br/>
        <w:t>Не написал — случилось так.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Среди главных тем его стихов — война, смерть, насилие и несправедливость; первостепенное значение природы; призвание художника; обманчивость внешних обличий. Первые стихи Вознесенский представил на суд Борису Пастернаку, которого считал одним из главных своих поэтических наставников. Его поэзии свойственны экстравагантность сравнений и метафор и усложненность ритмической системы.</w:t>
      </w:r>
    </w:p>
    <w:p w:rsidR="00DA3EE0" w:rsidRPr="00DA3EE0" w:rsidRDefault="00DA3EE0" w:rsidP="00DA3EE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78639ABB" wp14:editId="2033DFDD">
            <wp:extent cx="7426325" cy="4190365"/>
            <wp:effectExtent l="0" t="0" r="3175" b="635"/>
            <wp:docPr id="6" name="Рисунок 6" descr="https://retina.news.mail.ru/prev780x440/pic/2e/e5/image46169888_d81fca03efe2b41a5aed15a609b76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tina.news.mail.ru/prev780x440/pic/2e/e5/image46169888_d81fca03efe2b41a5aed15a609b766a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0" w:rsidRPr="00DA3EE0" w:rsidRDefault="00DA3EE0" w:rsidP="00DA3EE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DA3EE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DA3EE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21" w:tgtFrame="_blank" w:history="1">
        <w:r w:rsidRPr="00DA3EE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DA3EE0" w:rsidRPr="00DA3EE0" w:rsidRDefault="00DA3EE0" w:rsidP="00DA3EE0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Уничтожен советский космический корабль Буран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12 мая 2002 года на космодроме Байконур в результате обрушения крыши монтажно-испытательного корпуса был полностью уничтожен советский космический корабль Буран. Обрушение кровли в трех пролетах монтажно-испытательного корпуса (МИК) на площадке № 112 космодрома «Байконур» произошло в 09:40 по местному времени.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В результате обвала крыши погибли 8 строителей, находившихся там и производивших ее ремонт, а также были полностью разрушены единственный летавший в космос космический корабль «Буран», отдельные блоки РH «Энергия» и его демонстрационный макет.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Первый и единственный космический полет корабль совершил 15 ноября 1988 года в автоматическом режиме, без экипажа на борту, больше его не запускали («Буран» был рассчитан на 100 полетов в космос). Ряд технических решений, полученных при его создании, был использован в российской и зарубежной ракетно-космической технике.</w:t>
      </w:r>
    </w:p>
    <w:p w:rsidR="00DA3EE0" w:rsidRPr="00DA3EE0" w:rsidRDefault="00DA3EE0" w:rsidP="00DA3EE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6669343" wp14:editId="782C3885">
            <wp:extent cx="7426325" cy="4190365"/>
            <wp:effectExtent l="0" t="0" r="3175" b="635"/>
            <wp:docPr id="7" name="Рисунок 7" descr="https://retina.news.mail.ru/prev780x440/pic/02/a0/image46169888_faf2d934615919f7fd6c617ee94d9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tina.news.mail.ru/prev780x440/pic/02/a0/image46169888_faf2d934615919f7fd6c617ee94d9d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0" w:rsidRPr="00DA3EE0" w:rsidRDefault="00DA3EE0" w:rsidP="00DA3EE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DA3EE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DA3EE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23" w:tgtFrame="_blank" w:history="1">
        <w:r w:rsidRPr="00DA3EE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2021</w:t>
        </w:r>
      </w:hyperlink>
    </w:p>
    <w:p w:rsidR="00DA3EE0" w:rsidRPr="00DA3EE0" w:rsidRDefault="00DA3EE0" w:rsidP="00DA3EE0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proofErr w:type="spellStart"/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Сычуаньское</w:t>
      </w:r>
      <w:proofErr w:type="spellEnd"/>
      <w:r w:rsidRPr="00DA3EE0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 xml:space="preserve"> землетрясение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В этот день в 2008 году в Китае, в провинции Сычуань, произошло одно из мощнейших землетрясений. Магнитуда землетрясения составила 7,9 баллов по шкале Рихтера. Эпицентр землетрясения находился в 90 километрах от административного центра провинции — города Чэнду. Повторные подземные толчки ощущались в Пекине, удаленном на 1500 км от эпицентра, а также в соседних странах. В Шанхае (1700 км) ходуном ходили офисные здания, служащие в панике выбегали на улицы, началась эвакуация.</w:t>
      </w:r>
    </w:p>
    <w:p w:rsidR="00DA3EE0" w:rsidRPr="00DA3EE0" w:rsidRDefault="00DA3EE0" w:rsidP="00DA3EE0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DA3EE0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В результате стихийного бедствия погибли около 70 тысяч человек, более 370 тысяч получили ранения.</w:t>
      </w:r>
    </w:p>
    <w:p w:rsidR="00DA3EE0" w:rsidRPr="00DA3EE0" w:rsidRDefault="00DA3EE0" w:rsidP="00DA3E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Были полностью разрушены 5,36 млн зданий, свыше 21 млн — повреждены. Миллионы жителей Китая остались без крыши над головой. Общий экономический ущерб от землетрясения был оценен в 86 миллиардов долларов США.</w:t>
      </w:r>
    </w:p>
    <w:p w:rsidR="00197A6C" w:rsidRPr="000139E9" w:rsidRDefault="00DA3EE0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​</w:t>
      </w:r>
      <w:bookmarkStart w:id="1" w:name="_GoBack"/>
      <w:bookmarkEnd w:id="1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A3EE0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n.ch/what-we-do/campaigns/international-nurses-day" TargetMode="External"/><Relationship Id="rId13" Type="http://schemas.openxmlformats.org/officeDocument/2006/relationships/hyperlink" Target="https://kino.mail.ru/person/500326_leonid_filatov/" TargetMode="External"/><Relationship Id="rId18" Type="http://schemas.openxmlformats.org/officeDocument/2006/relationships/hyperlink" Target="http://visualrian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visualrian.ru/" TargetMode="External"/><Relationship Id="rId7" Type="http://schemas.openxmlformats.org/officeDocument/2006/relationships/image" Target="media/image1.jpeg"/><Relationship Id="rId12" Type="http://schemas.openxmlformats.org/officeDocument/2006/relationships/control" Target="activeX/activeX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kino.mail.ru/person/439864_aleksandr_mitta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kino.mail.ru/person/458912_aleksandra_jakovleva/" TargetMode="External"/><Relationship Id="rId23" Type="http://schemas.openxmlformats.org/officeDocument/2006/relationships/hyperlink" Target="https://help.mail.ru/legal/terms/news/policy" TargetMode="External"/><Relationship Id="rId10" Type="http://schemas.openxmlformats.org/officeDocument/2006/relationships/hyperlink" Target="https://help.mail.ru/legal/terms/news/policy" TargetMode="External"/><Relationship Id="rId19" Type="http://schemas.openxmlformats.org/officeDocument/2006/relationships/hyperlink" Target="https://news.mail.ru/company/pravitelstvo_rf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kino.mail.ru/person/458465_anatolij_vasilev/" TargetMode="External"/><Relationship Id="rId22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DC69B-749C-43EB-A08E-448DC1D94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1000</Words>
  <Characters>5701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День в истории: 11 мая</vt:lpstr>
      <vt:lpstr>        «Алмазная сутра»</vt:lpstr>
      <vt:lpstr>        «Манифест о незыблемости самодержавия»</vt:lpstr>
      <vt:lpstr>        Основание Американской киноакадемии</vt:lpstr>
      <vt:lpstr>        Бои на Халхин-Голе</vt:lpstr>
      <vt:lpstr>        Двадцать четыре года победе машины над человеком</vt:lpstr>
      <vt:lpstr>День в истории: 12 мая</vt:lpstr>
      <vt:lpstr>    Международный день медицинской сестры</vt:lpstr>
      <vt:lpstr>    Создана Московская Хельсинская группа</vt:lpstr>
      <vt:lpstr>    Первый советский фильм-катастрофа «Экипаж»</vt:lpstr>
      <vt:lpstr>    Родился Андрей Вознесенский</vt:lpstr>
      <vt:lpstr>    Уничтожен советский космический корабль Буран</vt:lpstr>
      <vt:lpstr>    Сычуаньское землетрясение</vt:lpstr>
    </vt:vector>
  </TitlesOfParts>
  <Company>Krokoz™</Company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2021-05-12T08:10:00Z</dcterms:created>
  <dcterms:modified xsi:type="dcterms:W3CDTF">2021-05-12T08:13:00Z</dcterms:modified>
</cp:coreProperties>
</file>